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60BDE" w14:textId="77777777" w:rsidR="00424A5A" w:rsidRPr="00FF53C4" w:rsidRDefault="00424A5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4EC221D5" w14:textId="77777777"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14:paraId="0898CE96" w14:textId="77777777"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p w14:paraId="6939FAAD" w14:textId="77777777"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F53C4" w14:paraId="2ACE2884" w14:textId="77777777">
        <w:tc>
          <w:tcPr>
            <w:tcW w:w="1080" w:type="dxa"/>
            <w:vAlign w:val="center"/>
          </w:tcPr>
          <w:p w14:paraId="7052A2CD" w14:textId="77777777"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D3C7827" w14:textId="77777777"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43001-353/2021-0</w:t>
            </w:r>
            <w:r w:rsidR="00945D7A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03DA3661" w14:textId="77777777"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564E248" w14:textId="77777777"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A49C317" w14:textId="77777777"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A-158/21 S</w:t>
            </w:r>
            <w:r w:rsidR="00424A5A" w:rsidRPr="00FF53C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F53C4" w14:paraId="0891ACDC" w14:textId="77777777">
        <w:tc>
          <w:tcPr>
            <w:tcW w:w="1080" w:type="dxa"/>
            <w:vAlign w:val="center"/>
          </w:tcPr>
          <w:p w14:paraId="41F51DA7" w14:textId="77777777"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37F775E" w14:textId="77777777" w:rsidR="00424A5A" w:rsidRPr="00FF53C4" w:rsidRDefault="00945D7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17</w:t>
            </w:r>
            <w:r w:rsidR="00FF53C4" w:rsidRPr="00FF53C4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14:paraId="7C1339F8" w14:textId="77777777"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8A3E3CC" w14:textId="77777777"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266B09A" w14:textId="77777777"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2431-21-001325/0</w:t>
            </w:r>
          </w:p>
        </w:tc>
      </w:tr>
    </w:tbl>
    <w:p w14:paraId="57A12E24" w14:textId="77777777" w:rsidR="00424A5A" w:rsidRPr="00FF53C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5D73FA16" w14:textId="77777777"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14:paraId="454E041F" w14:textId="77777777" w:rsidR="00556816" w:rsidRPr="00FF53C4" w:rsidRDefault="00556816">
      <w:pPr>
        <w:rPr>
          <w:rFonts w:ascii="Tahoma" w:hAnsi="Tahoma" w:cs="Tahoma"/>
          <w:sz w:val="20"/>
          <w:szCs w:val="20"/>
        </w:rPr>
      </w:pPr>
    </w:p>
    <w:p w14:paraId="5D00E2D7" w14:textId="77777777"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14:paraId="060B3A2F" w14:textId="77777777" w:rsidR="00E813F4" w:rsidRPr="00FF53C4" w:rsidRDefault="00E813F4" w:rsidP="00E813F4">
      <w:pPr>
        <w:rPr>
          <w:rFonts w:ascii="Tahoma" w:hAnsi="Tahoma" w:cs="Tahoma"/>
          <w:sz w:val="20"/>
          <w:szCs w:val="20"/>
        </w:rPr>
      </w:pPr>
    </w:p>
    <w:p w14:paraId="77C3DC03" w14:textId="77777777" w:rsidR="00E813F4" w:rsidRPr="00FF53C4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FDC4F1C" w14:textId="77777777" w:rsidR="00E813F4" w:rsidRPr="00FF53C4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1D3ADEE" w14:textId="77777777" w:rsidR="00E813F4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14:paraId="20C44540" w14:textId="77777777" w:rsidR="00421760" w:rsidRPr="004D420A" w:rsidRDefault="00421760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9288"/>
      </w:tblGrid>
      <w:tr w:rsidR="004D420A" w:rsidRPr="004D420A" w14:paraId="600BE06D" w14:textId="77777777" w:rsidTr="00421760">
        <w:trPr>
          <w:jc w:val="center"/>
        </w:trPr>
        <w:tc>
          <w:tcPr>
            <w:tcW w:w="9288" w:type="dxa"/>
          </w:tcPr>
          <w:p w14:paraId="24A16E29" w14:textId="77777777" w:rsidR="00421760" w:rsidRPr="004D420A" w:rsidRDefault="00421760" w:rsidP="00421760">
            <w:pPr>
              <w:rPr>
                <w:rFonts w:ascii="Tahoma" w:hAnsi="Tahoma" w:cs="Tahoma"/>
                <w:b/>
              </w:rPr>
            </w:pPr>
            <w:r w:rsidRPr="004D420A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5</w:t>
            </w:r>
          </w:p>
        </w:tc>
      </w:tr>
      <w:tr w:rsidR="004D420A" w:rsidRPr="004D420A" w14:paraId="1AA0681E" w14:textId="77777777" w:rsidTr="00421760">
        <w:trPr>
          <w:jc w:val="center"/>
        </w:trPr>
        <w:tc>
          <w:tcPr>
            <w:tcW w:w="9288" w:type="dxa"/>
          </w:tcPr>
          <w:p w14:paraId="42ADA504" w14:textId="77777777" w:rsidR="00421760" w:rsidRPr="004D420A" w:rsidRDefault="00421760" w:rsidP="0042176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6C6FC53" w14:textId="74501810" w:rsidR="00FF53C4" w:rsidRPr="00FF53C4" w:rsidRDefault="00FF53C4" w:rsidP="00FF53C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F53C4">
        <w:rPr>
          <w:rFonts w:ascii="Tahoma" w:hAnsi="Tahoma" w:cs="Tahoma"/>
          <w:b/>
          <w:color w:val="333333"/>
          <w:sz w:val="20"/>
          <w:szCs w:val="20"/>
          <w:lang w:eastAsia="sl-SI"/>
        </w:rPr>
        <w:t>JN006076/2021-B01 - A-158/21; datum objave: 06.09.202</w:t>
      </w:r>
      <w:r w:rsidR="00D73DEF">
        <w:rPr>
          <w:rFonts w:ascii="Tahoma" w:hAnsi="Tahoma" w:cs="Tahoma"/>
          <w:b/>
          <w:color w:val="333333"/>
          <w:sz w:val="20"/>
          <w:szCs w:val="20"/>
          <w:lang w:eastAsia="sl-SI"/>
        </w:rPr>
        <w:t>1</w:t>
      </w:r>
    </w:p>
    <w:p w14:paraId="6ACAC32F" w14:textId="77777777" w:rsidR="00E813F4" w:rsidRPr="00FF53C4" w:rsidRDefault="00945D7A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</w:t>
      </w:r>
      <w:r w:rsidR="00FF53C4" w:rsidRPr="00FF53C4">
        <w:rPr>
          <w:rFonts w:ascii="Tahoma" w:hAnsi="Tahoma" w:cs="Tahoma"/>
          <w:b/>
          <w:color w:val="333333"/>
          <w:szCs w:val="20"/>
          <w:shd w:val="clear" w:color="auto" w:fill="FFFFFF"/>
        </w:rPr>
        <w:t>7.09.2021   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11:13</w:t>
      </w:r>
    </w:p>
    <w:p w14:paraId="7FAEC367" w14:textId="77777777" w:rsidR="00E813F4" w:rsidRPr="00945D7A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45D7A">
        <w:rPr>
          <w:rFonts w:ascii="Tahoma" w:hAnsi="Tahoma" w:cs="Tahoma"/>
          <w:b/>
          <w:szCs w:val="20"/>
        </w:rPr>
        <w:t>Vprašanje:</w:t>
      </w:r>
    </w:p>
    <w:p w14:paraId="6E8B44D2" w14:textId="77777777" w:rsidR="00E813F4" w:rsidRPr="00945D7A" w:rsidRDefault="00E813F4" w:rsidP="00FF53C4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6FDC169C" w14:textId="77777777" w:rsidR="00E813F4" w:rsidRPr="00945D7A" w:rsidRDefault="00945D7A" w:rsidP="00E813F4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  <w:r w:rsidRPr="00945D7A">
        <w:rPr>
          <w:rFonts w:ascii="Tahoma" w:hAnsi="Tahoma" w:cs="Tahoma"/>
          <w:color w:val="333333"/>
          <w:szCs w:val="20"/>
          <w:shd w:val="clear" w:color="auto" w:fill="FFFFFF"/>
        </w:rPr>
        <w:t>Pozdravljeni</w:t>
      </w:r>
      <w:r w:rsidRPr="00945D7A">
        <w:rPr>
          <w:rFonts w:ascii="Tahoma" w:hAnsi="Tahoma" w:cs="Tahoma"/>
          <w:color w:val="333333"/>
          <w:szCs w:val="20"/>
        </w:rPr>
        <w:br/>
      </w:r>
      <w:r w:rsidRPr="00945D7A">
        <w:rPr>
          <w:rFonts w:ascii="Tahoma" w:hAnsi="Tahoma" w:cs="Tahoma"/>
          <w:color w:val="333333"/>
          <w:szCs w:val="20"/>
          <w:shd w:val="clear" w:color="auto" w:fill="FFFFFF"/>
        </w:rPr>
        <w:t>Kateri kader naj bi predstavljal "glavni dežurni delavec" - ali je to lahko tudi nekdo, ki je že zajet kot delovodja ali npr. obračunski referent (izobrazba je ista - V. stopnja), ali mora biti za vsako vzdrževalno enoto predviden še po en dodaten delavec?</w:t>
      </w:r>
    </w:p>
    <w:p w14:paraId="695C5548" w14:textId="77777777" w:rsidR="00945D7A" w:rsidRPr="00945D7A" w:rsidRDefault="00945D7A" w:rsidP="00E813F4">
      <w:pPr>
        <w:pStyle w:val="Telobesedila2"/>
        <w:rPr>
          <w:rFonts w:ascii="Tahoma" w:hAnsi="Tahoma" w:cs="Tahoma"/>
          <w:b/>
          <w:szCs w:val="20"/>
        </w:rPr>
      </w:pPr>
    </w:p>
    <w:p w14:paraId="164099AE" w14:textId="77777777" w:rsidR="00E813F4" w:rsidRPr="00945D7A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14:paraId="4754589D" w14:textId="77777777" w:rsidR="00E813F4" w:rsidRPr="00945D7A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945D7A">
        <w:rPr>
          <w:rFonts w:ascii="Tahoma" w:hAnsi="Tahoma" w:cs="Tahoma"/>
          <w:b/>
          <w:szCs w:val="20"/>
        </w:rPr>
        <w:t>Odgovor:</w:t>
      </w:r>
    </w:p>
    <w:p w14:paraId="09D865EA" w14:textId="77777777" w:rsidR="00E813F4" w:rsidRPr="00945D7A" w:rsidRDefault="00E813F4" w:rsidP="00FF53C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4DCA848B" w14:textId="77777777" w:rsidR="00CB0B24" w:rsidRPr="00CB0B24" w:rsidRDefault="00021D04" w:rsidP="00CB0B24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  <w:r w:rsidRPr="00CB0B24">
        <w:rPr>
          <w:rFonts w:ascii="Tahoma" w:hAnsi="Tahoma" w:cs="Tahoma"/>
          <w:color w:val="333333"/>
          <w:szCs w:val="20"/>
          <w:shd w:val="clear" w:color="auto" w:fill="FFFFFF"/>
        </w:rPr>
        <w:t xml:space="preserve">Glavni dežurni delavec je lahko eden izmed že zahtevanih kadrov </w:t>
      </w:r>
      <w:r w:rsidR="00CB0B24" w:rsidRPr="00CB0B24">
        <w:rPr>
          <w:rFonts w:ascii="Tahoma" w:hAnsi="Tahoma" w:cs="Tahoma"/>
          <w:color w:val="333333"/>
          <w:szCs w:val="20"/>
          <w:shd w:val="clear" w:color="auto" w:fill="FFFFFF"/>
        </w:rPr>
        <w:t xml:space="preserve">iz točke 1.1 »Najmanjše število zaposlenih« </w:t>
      </w:r>
      <w:r w:rsidRPr="00CB0B24">
        <w:rPr>
          <w:rFonts w:ascii="Tahoma" w:hAnsi="Tahoma" w:cs="Tahoma"/>
          <w:color w:val="333333"/>
          <w:szCs w:val="20"/>
          <w:shd w:val="clear" w:color="auto" w:fill="FFFFFF"/>
        </w:rPr>
        <w:t xml:space="preserve">v Prilogi 2 </w:t>
      </w:r>
      <w:r w:rsidR="00CB0B24">
        <w:rPr>
          <w:rFonts w:ascii="Tahoma" w:hAnsi="Tahoma" w:cs="Tahoma"/>
          <w:color w:val="333333"/>
          <w:szCs w:val="20"/>
          <w:shd w:val="clear" w:color="auto" w:fill="FFFFFF"/>
        </w:rPr>
        <w:t>»</w:t>
      </w:r>
      <w:r w:rsidR="00CB0B24" w:rsidRPr="00CB0B24">
        <w:rPr>
          <w:rFonts w:ascii="Tahoma" w:hAnsi="Tahoma" w:cs="Tahoma"/>
          <w:color w:val="333333"/>
          <w:szCs w:val="20"/>
          <w:shd w:val="clear" w:color="auto" w:fill="FFFFFF"/>
        </w:rPr>
        <w:t>Pogoji za koncesionarja</w:t>
      </w:r>
      <w:r w:rsidR="00CB0B24">
        <w:rPr>
          <w:rFonts w:ascii="Tahoma" w:hAnsi="Tahoma" w:cs="Tahoma"/>
          <w:color w:val="333333"/>
          <w:szCs w:val="20"/>
          <w:shd w:val="clear" w:color="auto" w:fill="FFFFFF"/>
        </w:rPr>
        <w:t xml:space="preserve">« </w:t>
      </w:r>
      <w:r w:rsidRPr="00CB0B24">
        <w:rPr>
          <w:rFonts w:ascii="Tahoma" w:hAnsi="Tahoma" w:cs="Tahoma"/>
          <w:color w:val="333333"/>
          <w:szCs w:val="20"/>
          <w:shd w:val="clear" w:color="auto" w:fill="FFFFFF"/>
        </w:rPr>
        <w:t>koncesijskega akta.</w:t>
      </w:r>
      <w:r w:rsidR="00CB0B24" w:rsidRPr="00CB0B24">
        <w:rPr>
          <w:rFonts w:ascii="Tahoma" w:hAnsi="Tahoma" w:cs="Tahoma"/>
          <w:color w:val="333333"/>
          <w:szCs w:val="20"/>
          <w:shd w:val="clear" w:color="auto" w:fill="FFFFFF"/>
        </w:rPr>
        <w:t xml:space="preserve"> Hkrati mora izpolnjevati tudi zahteve iz točke 1.2 iste priloge </w:t>
      </w:r>
      <w:r w:rsidR="00CB0B24">
        <w:rPr>
          <w:rFonts w:ascii="Tahoma" w:hAnsi="Tahoma" w:cs="Tahoma"/>
          <w:color w:val="333333"/>
          <w:szCs w:val="20"/>
          <w:shd w:val="clear" w:color="auto" w:fill="FFFFFF"/>
        </w:rPr>
        <w:t>»</w:t>
      </w:r>
      <w:r w:rsidR="00CB0B24" w:rsidRPr="00CB0B24">
        <w:rPr>
          <w:rFonts w:ascii="Tahoma" w:hAnsi="Tahoma" w:cs="Tahoma"/>
          <w:color w:val="333333"/>
          <w:szCs w:val="20"/>
          <w:shd w:val="clear" w:color="auto" w:fill="FFFFFF"/>
        </w:rPr>
        <w:t>Najnižja zahtevana izobrazba v skladu z Uredbo o uvedbi in uporabi klasifikacijskega sistema izobraževanja in usposabljanja (Uradni list RS, št. 46/06 in 8/17) ter dodatne zahteve</w:t>
      </w:r>
      <w:r w:rsidR="00CB0B24">
        <w:rPr>
          <w:rFonts w:ascii="Tahoma" w:hAnsi="Tahoma" w:cs="Tahoma"/>
          <w:color w:val="333333"/>
          <w:szCs w:val="20"/>
          <w:shd w:val="clear" w:color="auto" w:fill="FFFFFF"/>
        </w:rPr>
        <w:t>«</w:t>
      </w:r>
      <w:r w:rsidR="00CB0B24" w:rsidRPr="00CB0B24">
        <w:rPr>
          <w:rFonts w:ascii="Tahoma" w:hAnsi="Tahoma" w:cs="Tahoma"/>
          <w:color w:val="333333"/>
          <w:szCs w:val="20"/>
          <w:shd w:val="clear" w:color="auto" w:fill="FFFFFF"/>
        </w:rPr>
        <w:t xml:space="preserve"> in sicer imeti mora najmanj pet</w:t>
      </w:r>
      <w:r w:rsidR="00CB0B24">
        <w:rPr>
          <w:rFonts w:ascii="Tahoma" w:hAnsi="Tahoma" w:cs="Tahoma"/>
          <w:color w:val="333333"/>
          <w:szCs w:val="20"/>
          <w:shd w:val="clear" w:color="auto" w:fill="FFFFFF"/>
        </w:rPr>
        <w:t>o</w:t>
      </w:r>
      <w:r w:rsidR="00CB0B24" w:rsidRPr="00CB0B24">
        <w:rPr>
          <w:rFonts w:ascii="Tahoma" w:hAnsi="Tahoma" w:cs="Tahoma"/>
          <w:color w:val="333333"/>
          <w:szCs w:val="20"/>
          <w:shd w:val="clear" w:color="auto" w:fill="FFFFFF"/>
        </w:rPr>
        <w:t xml:space="preserve"> raven izobraževanja s področja gradbene, naravoslovne ali</w:t>
      </w:r>
      <w:r w:rsidR="00CB0B24">
        <w:rPr>
          <w:rFonts w:ascii="Tahoma" w:hAnsi="Tahoma" w:cs="Tahoma"/>
          <w:color w:val="333333"/>
          <w:szCs w:val="20"/>
          <w:shd w:val="clear" w:color="auto" w:fill="FFFFFF"/>
        </w:rPr>
        <w:t xml:space="preserve"> ustrezne druge tehnične smeri.</w:t>
      </w:r>
    </w:p>
    <w:p w14:paraId="6D4BADB9" w14:textId="77777777" w:rsidR="00CB0B24" w:rsidRPr="00CB0B24" w:rsidRDefault="00CB0B24" w:rsidP="00CB0B24">
      <w:pPr>
        <w:pStyle w:val="Konnaopomba-besedilo"/>
        <w:jc w:val="both"/>
        <w:rPr>
          <w:rFonts w:ascii="Tahoma" w:hAnsi="Tahoma" w:cs="Tahoma"/>
          <w:szCs w:val="20"/>
        </w:rPr>
      </w:pPr>
    </w:p>
    <w:sectPr w:rsidR="00CB0B24" w:rsidRPr="00CB0B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DAADC" w14:textId="77777777" w:rsidR="00B734FB" w:rsidRDefault="00B734FB">
      <w:r>
        <w:separator/>
      </w:r>
    </w:p>
  </w:endnote>
  <w:endnote w:type="continuationSeparator" w:id="0">
    <w:p w14:paraId="0A88CBC1" w14:textId="77777777" w:rsidR="00B734FB" w:rsidRDefault="00B7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25DFD" w14:textId="77777777" w:rsidR="00FF53C4" w:rsidRDefault="00FF53C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C7FD6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5CD0872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D911A1F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2A3E7F5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50693E4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86495A1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945D7A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05C9D7C8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2B67C962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5CC87" w14:textId="77777777" w:rsidR="00E813F4" w:rsidRDefault="00E813F4" w:rsidP="002507C2">
    <w:pPr>
      <w:pStyle w:val="Noga"/>
      <w:ind w:firstLine="540"/>
    </w:pPr>
    <w:r>
      <w:t xml:space="preserve">  </w:t>
    </w:r>
    <w:r w:rsidR="00B12865" w:rsidRPr="00643501">
      <w:rPr>
        <w:noProof/>
        <w:lang w:eastAsia="sl-SI"/>
      </w:rPr>
      <w:drawing>
        <wp:inline distT="0" distB="0" distL="0" distR="0" wp14:anchorId="4E6DABF7" wp14:editId="606B08C8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643501">
      <w:rPr>
        <w:noProof/>
        <w:lang w:eastAsia="sl-SI"/>
      </w:rPr>
      <w:drawing>
        <wp:inline distT="0" distB="0" distL="0" distR="0" wp14:anchorId="053CC9A2" wp14:editId="081011B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CF74F9">
      <w:rPr>
        <w:noProof/>
        <w:lang w:eastAsia="sl-SI"/>
      </w:rPr>
      <w:drawing>
        <wp:inline distT="0" distB="0" distL="0" distR="0" wp14:anchorId="6B834B80" wp14:editId="26F4610B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9C41EAD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033FD" w14:textId="77777777" w:rsidR="00B734FB" w:rsidRDefault="00B734FB">
      <w:r>
        <w:separator/>
      </w:r>
    </w:p>
  </w:footnote>
  <w:footnote w:type="continuationSeparator" w:id="0">
    <w:p w14:paraId="233F7D90" w14:textId="77777777" w:rsidR="00B734FB" w:rsidRDefault="00B73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26AC7" w14:textId="77777777" w:rsidR="00FF53C4" w:rsidRDefault="00FF53C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22CF5" w14:textId="77777777" w:rsidR="00FF53C4" w:rsidRDefault="00FF53C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2694A" w14:textId="77777777" w:rsidR="00DB7CDA" w:rsidRDefault="00B1286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E089EBD" wp14:editId="2BBEB68B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F0C4E57"/>
    <w:multiLevelType w:val="hybridMultilevel"/>
    <w:tmpl w:val="5CF0D0C8"/>
    <w:lvl w:ilvl="0" w:tplc="933C0E0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C4"/>
    <w:rsid w:val="00021D04"/>
    <w:rsid w:val="000646A9"/>
    <w:rsid w:val="00094193"/>
    <w:rsid w:val="001836BB"/>
    <w:rsid w:val="00184F11"/>
    <w:rsid w:val="00216549"/>
    <w:rsid w:val="002507C2"/>
    <w:rsid w:val="00290551"/>
    <w:rsid w:val="003133A6"/>
    <w:rsid w:val="003560E2"/>
    <w:rsid w:val="003579C0"/>
    <w:rsid w:val="00421760"/>
    <w:rsid w:val="00424A5A"/>
    <w:rsid w:val="0044323F"/>
    <w:rsid w:val="00467E7E"/>
    <w:rsid w:val="004B34B5"/>
    <w:rsid w:val="004D420A"/>
    <w:rsid w:val="00556816"/>
    <w:rsid w:val="00634B0D"/>
    <w:rsid w:val="00637BE6"/>
    <w:rsid w:val="00937717"/>
    <w:rsid w:val="00945D7A"/>
    <w:rsid w:val="009B1FD9"/>
    <w:rsid w:val="00A05C73"/>
    <w:rsid w:val="00A17575"/>
    <w:rsid w:val="00AD3747"/>
    <w:rsid w:val="00B12865"/>
    <w:rsid w:val="00B734FB"/>
    <w:rsid w:val="00C90FE1"/>
    <w:rsid w:val="00CB0B24"/>
    <w:rsid w:val="00D73DEF"/>
    <w:rsid w:val="00DB7CDA"/>
    <w:rsid w:val="00E25FB1"/>
    <w:rsid w:val="00E51016"/>
    <w:rsid w:val="00E66D5B"/>
    <w:rsid w:val="00E813F4"/>
    <w:rsid w:val="00EA1375"/>
    <w:rsid w:val="00FA1E40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926B6B"/>
  <w15:chartTrackingRefBased/>
  <w15:docId w15:val="{CE41E21A-EAC6-4A8A-9ACF-C507CF74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FF53C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F53C4"/>
    <w:rPr>
      <w:b/>
      <w:bCs/>
      <w:sz w:val="24"/>
      <w:szCs w:val="24"/>
    </w:rPr>
  </w:style>
  <w:style w:type="paragraph" w:customStyle="1" w:styleId="BodyText21">
    <w:name w:val="Body Text 21"/>
    <w:basedOn w:val="Navaden"/>
    <w:rsid w:val="00021D04"/>
    <w:pPr>
      <w:jc w:val="both"/>
    </w:pPr>
    <w:rPr>
      <w:rFonts w:eastAsia="Calibri"/>
      <w:b/>
      <w:sz w:val="22"/>
      <w:szCs w:val="20"/>
      <w:lang w:eastAsia="sl-SI"/>
    </w:rPr>
  </w:style>
  <w:style w:type="paragraph" w:customStyle="1" w:styleId="Default">
    <w:name w:val="Default"/>
    <w:rsid w:val="00CB0B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Andrej Rejec</cp:lastModifiedBy>
  <cp:revision>2</cp:revision>
  <cp:lastPrinted>2021-09-17T09:23:00Z</cp:lastPrinted>
  <dcterms:created xsi:type="dcterms:W3CDTF">2021-09-23T08:20:00Z</dcterms:created>
  <dcterms:modified xsi:type="dcterms:W3CDTF">2021-09-23T08:20:00Z</dcterms:modified>
</cp:coreProperties>
</file>